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7F" w:rsidRPr="00B5187F" w:rsidRDefault="00D451F0" w:rsidP="00B5187F">
      <w:pPr>
        <w:jc w:val="center"/>
        <w:rPr>
          <w:b/>
          <w:sz w:val="28"/>
          <w:szCs w:val="28"/>
        </w:rPr>
      </w:pPr>
      <w:bookmarkStart w:id="0" w:name="_GoBack"/>
      <w:r w:rsidRPr="00B5187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7F" w:rsidRPr="00B5187F" w:rsidRDefault="00B5187F" w:rsidP="00B5187F">
      <w:pPr>
        <w:jc w:val="center"/>
        <w:rPr>
          <w:b/>
          <w:sz w:val="28"/>
          <w:szCs w:val="28"/>
        </w:rPr>
      </w:pPr>
      <w:r w:rsidRPr="00B5187F">
        <w:rPr>
          <w:b/>
          <w:sz w:val="28"/>
          <w:szCs w:val="28"/>
        </w:rPr>
        <w:t>АДМИНИСТРАЦИЯ БЕЗВОДНОГО СЕЛЬСКОГО ПОСЕЛЕНИЯ</w:t>
      </w:r>
    </w:p>
    <w:p w:rsidR="00B5187F" w:rsidRPr="00B5187F" w:rsidRDefault="00B5187F" w:rsidP="00B5187F">
      <w:pPr>
        <w:jc w:val="center"/>
        <w:rPr>
          <w:b/>
          <w:sz w:val="28"/>
          <w:szCs w:val="28"/>
        </w:rPr>
      </w:pPr>
      <w:r w:rsidRPr="00B5187F">
        <w:rPr>
          <w:b/>
          <w:sz w:val="28"/>
          <w:szCs w:val="28"/>
        </w:rPr>
        <w:t>КУРГАНИНСКОГО РАЙОНА</w:t>
      </w:r>
    </w:p>
    <w:p w:rsidR="00B5187F" w:rsidRPr="00B5187F" w:rsidRDefault="00B5187F" w:rsidP="00B5187F">
      <w:pPr>
        <w:jc w:val="center"/>
        <w:rPr>
          <w:b/>
          <w:sz w:val="28"/>
          <w:szCs w:val="28"/>
        </w:rPr>
      </w:pPr>
    </w:p>
    <w:p w:rsidR="00B5187F" w:rsidRPr="00B5187F" w:rsidRDefault="00B5187F" w:rsidP="00B5187F">
      <w:pPr>
        <w:jc w:val="center"/>
        <w:rPr>
          <w:b/>
          <w:sz w:val="28"/>
          <w:szCs w:val="28"/>
        </w:rPr>
      </w:pPr>
      <w:r w:rsidRPr="00B5187F">
        <w:rPr>
          <w:b/>
          <w:sz w:val="28"/>
          <w:szCs w:val="28"/>
        </w:rPr>
        <w:t>ПОСТАНОВЛЕНИЕ</w:t>
      </w:r>
    </w:p>
    <w:p w:rsidR="00B5187F" w:rsidRPr="00B5187F" w:rsidRDefault="00B5187F" w:rsidP="00B5187F">
      <w:pPr>
        <w:jc w:val="center"/>
        <w:rPr>
          <w:b/>
          <w:sz w:val="28"/>
          <w:szCs w:val="28"/>
        </w:rPr>
      </w:pPr>
    </w:p>
    <w:p w:rsidR="00B5187F" w:rsidRPr="00B5187F" w:rsidRDefault="00B5187F" w:rsidP="00B5187F">
      <w:pPr>
        <w:jc w:val="center"/>
        <w:rPr>
          <w:sz w:val="28"/>
          <w:szCs w:val="28"/>
        </w:rPr>
      </w:pPr>
      <w:r w:rsidRPr="00B5187F">
        <w:rPr>
          <w:sz w:val="28"/>
          <w:szCs w:val="28"/>
        </w:rPr>
        <w:t>от 1</w:t>
      </w:r>
      <w:r w:rsidRPr="00B5187F">
        <w:rPr>
          <w:sz w:val="28"/>
          <w:szCs w:val="28"/>
        </w:rPr>
        <w:t>1.01.2021</w:t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</w:r>
      <w:r w:rsidRPr="00B5187F">
        <w:rPr>
          <w:sz w:val="28"/>
          <w:szCs w:val="28"/>
        </w:rPr>
        <w:tab/>
        <w:t xml:space="preserve">№ </w:t>
      </w:r>
      <w:r w:rsidRPr="00B5187F">
        <w:rPr>
          <w:sz w:val="28"/>
          <w:szCs w:val="28"/>
        </w:rPr>
        <w:t>3</w:t>
      </w:r>
    </w:p>
    <w:p w:rsidR="00B5187F" w:rsidRPr="00D25F66" w:rsidRDefault="00B5187F" w:rsidP="00B5187F">
      <w:pPr>
        <w:pStyle w:val="a3"/>
        <w:jc w:val="center"/>
        <w:rPr>
          <w:color w:val="000000"/>
        </w:rPr>
      </w:pPr>
      <w:r w:rsidRPr="00D25F66">
        <w:rPr>
          <w:color w:val="000000"/>
        </w:rPr>
        <w:t>поселок Степной</w:t>
      </w:r>
    </w:p>
    <w:p w:rsidR="00B5187F" w:rsidRPr="00D25F66" w:rsidRDefault="00B5187F" w:rsidP="00B5187F">
      <w:pPr>
        <w:jc w:val="center"/>
      </w:pPr>
    </w:p>
    <w:bookmarkEnd w:id="0"/>
    <w:p w:rsidR="00376C5C" w:rsidRDefault="00376C5C" w:rsidP="001C551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376C5C" w:rsidRDefault="00376C5C" w:rsidP="00376C5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Безводного сельского поселения Курганинского района </w:t>
      </w:r>
    </w:p>
    <w:p w:rsidR="00376C5C" w:rsidRDefault="00376C5C" w:rsidP="00376C5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44AF9">
        <w:rPr>
          <w:b/>
          <w:sz w:val="28"/>
          <w:szCs w:val="28"/>
        </w:rPr>
        <w:t>2 декабря</w:t>
      </w:r>
      <w:r>
        <w:rPr>
          <w:b/>
          <w:sz w:val="28"/>
          <w:szCs w:val="28"/>
        </w:rPr>
        <w:t xml:space="preserve"> 201</w:t>
      </w:r>
      <w:r w:rsidR="00B44AF9">
        <w:rPr>
          <w:b/>
          <w:sz w:val="28"/>
          <w:szCs w:val="28"/>
        </w:rPr>
        <w:t>5</w:t>
      </w:r>
      <w:r w:rsidR="004F1D65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 </w:t>
      </w:r>
      <w:r w:rsidR="00B44AF9">
        <w:rPr>
          <w:b/>
          <w:sz w:val="28"/>
          <w:szCs w:val="28"/>
        </w:rPr>
        <w:t>212</w:t>
      </w:r>
    </w:p>
    <w:p w:rsidR="00B44AF9" w:rsidRDefault="00376C5C" w:rsidP="00B44A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44AF9">
        <w:rPr>
          <w:b/>
          <w:sz w:val="28"/>
          <w:szCs w:val="28"/>
        </w:rPr>
        <w:t>Об</w:t>
      </w:r>
      <w:r w:rsidR="00B44AF9" w:rsidRPr="003B3444">
        <w:rPr>
          <w:b/>
          <w:sz w:val="28"/>
          <w:szCs w:val="28"/>
        </w:rPr>
        <w:t xml:space="preserve"> утверждении административного регламента</w:t>
      </w:r>
    </w:p>
    <w:p w:rsidR="00B44AF9" w:rsidRDefault="00B44AF9" w:rsidP="00B44A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Безводного сельского поселения </w:t>
      </w:r>
    </w:p>
    <w:p w:rsidR="00B44AF9" w:rsidRDefault="00B44AF9" w:rsidP="00B44A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 по предоставлению</w:t>
      </w:r>
      <w:r w:rsidRPr="003B3444">
        <w:rPr>
          <w:b/>
          <w:sz w:val="28"/>
          <w:szCs w:val="28"/>
        </w:rPr>
        <w:t xml:space="preserve"> муниципальной </w:t>
      </w:r>
    </w:p>
    <w:p w:rsidR="007C1B9A" w:rsidRDefault="00B44AF9" w:rsidP="007C1B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3444">
        <w:rPr>
          <w:b/>
          <w:sz w:val="28"/>
          <w:szCs w:val="28"/>
        </w:rPr>
        <w:t xml:space="preserve">услуги </w:t>
      </w:r>
      <w:r w:rsidRPr="00B458CA">
        <w:rPr>
          <w:b/>
          <w:sz w:val="28"/>
          <w:szCs w:val="28"/>
        </w:rPr>
        <w:t>«</w:t>
      </w:r>
      <w:r w:rsidRPr="00B6282D">
        <w:rPr>
          <w:b/>
          <w:sz w:val="28"/>
          <w:szCs w:val="28"/>
        </w:rPr>
        <w:t xml:space="preserve">Предоставление земельных участков, находящихся в муниципальной собственности, гражданам </w:t>
      </w:r>
    </w:p>
    <w:p w:rsidR="00B44AF9" w:rsidRDefault="00B44AF9" w:rsidP="007C1B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82D">
        <w:rPr>
          <w:b/>
          <w:sz w:val="28"/>
          <w:szCs w:val="28"/>
        </w:rPr>
        <w:t>для индивидуального жилищного строительства,</w:t>
      </w:r>
    </w:p>
    <w:p w:rsidR="00B44AF9" w:rsidRDefault="00B44AF9" w:rsidP="00B44A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82D">
        <w:rPr>
          <w:b/>
          <w:sz w:val="28"/>
          <w:szCs w:val="28"/>
        </w:rPr>
        <w:t xml:space="preserve"> ведения личного подсобного хозяйства в границах населенного </w:t>
      </w:r>
    </w:p>
    <w:p w:rsidR="0017490C" w:rsidRDefault="00B44AF9" w:rsidP="001749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82D">
        <w:rPr>
          <w:b/>
          <w:sz w:val="28"/>
          <w:szCs w:val="28"/>
        </w:rPr>
        <w:t xml:space="preserve">пункта, садоводства, гражданам и </w:t>
      </w:r>
      <w:r>
        <w:rPr>
          <w:b/>
          <w:sz w:val="28"/>
          <w:szCs w:val="28"/>
        </w:rPr>
        <w:t xml:space="preserve">крестьянским (фермерским) </w:t>
      </w:r>
    </w:p>
    <w:p w:rsidR="00B44AF9" w:rsidRDefault="004F1D65" w:rsidP="001749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хозяйством </w:t>
      </w:r>
      <w:r w:rsidRPr="00B6282D">
        <w:rPr>
          <w:b/>
          <w:sz w:val="28"/>
          <w:szCs w:val="28"/>
        </w:rPr>
        <w:t>для</w:t>
      </w:r>
      <w:r w:rsidR="00B44AF9" w:rsidRPr="00B6282D">
        <w:rPr>
          <w:b/>
          <w:sz w:val="28"/>
          <w:szCs w:val="28"/>
        </w:rPr>
        <w:t xml:space="preserve"> осуществления</w:t>
      </w:r>
    </w:p>
    <w:p w:rsidR="00376C5C" w:rsidRDefault="00B44AF9" w:rsidP="00B518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крестьянским (фермерским) хозяйством</w:t>
      </w:r>
      <w:r w:rsidRPr="00B6282D">
        <w:rPr>
          <w:b/>
          <w:sz w:val="28"/>
          <w:szCs w:val="28"/>
        </w:rPr>
        <w:t xml:space="preserve"> его деятельности</w:t>
      </w:r>
      <w:r w:rsidRPr="00B458CA">
        <w:rPr>
          <w:b/>
          <w:sz w:val="28"/>
          <w:szCs w:val="28"/>
        </w:rPr>
        <w:t>»</w:t>
      </w:r>
      <w:r w:rsidR="00376C5C">
        <w:rPr>
          <w:b/>
          <w:sz w:val="28"/>
          <w:szCs w:val="28"/>
        </w:rPr>
        <w:t>»</w:t>
      </w:r>
    </w:p>
    <w:p w:rsidR="00376C5C" w:rsidRDefault="00376C5C" w:rsidP="00376C5C">
      <w:pPr>
        <w:autoSpaceDE w:val="0"/>
        <w:jc w:val="center"/>
        <w:rPr>
          <w:b/>
          <w:sz w:val="28"/>
          <w:szCs w:val="28"/>
        </w:rPr>
      </w:pPr>
    </w:p>
    <w:p w:rsidR="004F1D65" w:rsidRPr="004F1D65" w:rsidRDefault="004F1D65" w:rsidP="004F1D65">
      <w:pPr>
        <w:suppressAutoHyphens w:val="0"/>
        <w:jc w:val="both"/>
        <w:rPr>
          <w:sz w:val="28"/>
          <w:szCs w:val="28"/>
          <w:lang w:eastAsia="ru-RU"/>
        </w:rPr>
      </w:pPr>
    </w:p>
    <w:p w:rsidR="00376C5C" w:rsidRDefault="004F1D65" w:rsidP="004F1D6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1D65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едеральны</w:t>
      </w:r>
      <w:r w:rsidR="00273EA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 законом от 6 октября 2003 г.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B5187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Федеральным </w:t>
      </w:r>
      <w:hyperlink r:id="rId7" w:history="1">
        <w:r w:rsidRPr="004F1D65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законом</w:t>
        </w:r>
      </w:hyperlink>
      <w:r w:rsidR="00273EA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27 июля 2010 г.</w:t>
      </w:r>
      <w:r w:rsidRPr="004F1D6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210-ФЗ «Об организации представления государственных и муниципальных услуг»</w:t>
      </w:r>
      <w:r w:rsidRPr="004F1D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B3362" w:rsidRPr="003B3362">
        <w:rPr>
          <w:rFonts w:ascii="Times New Roman" w:hAnsi="Times New Roman" w:cs="Times New Roman"/>
          <w:b w:val="0"/>
          <w:sz w:val="28"/>
          <w:szCs w:val="28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</w:t>
      </w:r>
      <w:r w:rsidR="00273EAF">
        <w:rPr>
          <w:rFonts w:ascii="Times New Roman" w:hAnsi="Times New Roman" w:cs="Times New Roman"/>
          <w:b w:val="0"/>
          <w:sz w:val="28"/>
          <w:szCs w:val="28"/>
        </w:rPr>
        <w:t>арскому краю от 7 июня 2017 г.</w:t>
      </w:r>
      <w:r w:rsidR="003B3362" w:rsidRPr="003B3362">
        <w:rPr>
          <w:rFonts w:ascii="Times New Roman" w:hAnsi="Times New Roman" w:cs="Times New Roman"/>
          <w:b w:val="0"/>
          <w:sz w:val="28"/>
          <w:szCs w:val="28"/>
        </w:rPr>
        <w:t xml:space="preserve"> № RU 235173022017001</w:t>
      </w:r>
      <w:r w:rsidR="00B518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C5C" w:rsidRPr="00A43459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C7184E" w:rsidRPr="00C7184E" w:rsidRDefault="00C7184E" w:rsidP="00C7184E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718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изменения в приложение к постановлению администрации Безводного сельского поселения Курганинского района 2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декабря</w:t>
      </w:r>
      <w:r w:rsidRPr="00C718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 г.</w:t>
      </w:r>
      <w:r w:rsidRPr="00C718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212</w:t>
      </w:r>
      <w:r w:rsidRPr="00C718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административного регламента администрации Безводного сельского поселения Курганинского района по предоставлению муниципальной</w:t>
      </w:r>
      <w:r w:rsidR="00B518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7184E">
        <w:rPr>
          <w:rFonts w:ascii="Times New Roman" w:hAnsi="Times New Roman" w:cs="Times New Roman"/>
          <w:b w:val="0"/>
          <w:color w:val="000000"/>
          <w:sz w:val="28"/>
          <w:szCs w:val="28"/>
        </w:rPr>
        <w:t>услуги ««Предоставление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хозяйством</w:t>
      </w:r>
      <w:r w:rsidR="00B518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7184E">
        <w:rPr>
          <w:rFonts w:ascii="Times New Roman" w:hAnsi="Times New Roman" w:cs="Times New Roman"/>
          <w:b w:val="0"/>
          <w:color w:val="000000"/>
          <w:sz w:val="28"/>
          <w:szCs w:val="28"/>
        </w:rPr>
        <w:t>для осуществления крестьянским (фермерск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им) хозяйством его деятельности</w:t>
      </w:r>
      <w:r w:rsidRPr="00C7184E">
        <w:rPr>
          <w:rFonts w:ascii="Times New Roman" w:hAnsi="Times New Roman" w:cs="Times New Roman"/>
          <w:b w:val="0"/>
          <w:color w:val="000000"/>
          <w:sz w:val="28"/>
          <w:szCs w:val="28"/>
        </w:rPr>
        <w:t>» согласно приложению, к настоящему постановлению.</w:t>
      </w:r>
    </w:p>
    <w:p w:rsidR="00A43459" w:rsidRPr="00E23BAD" w:rsidRDefault="00A43459" w:rsidP="00A52B9B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E23BAD">
        <w:rPr>
          <w:sz w:val="28"/>
          <w:szCs w:val="28"/>
        </w:rPr>
        <w:t>2. Постановление разместить на официальном сайте администрации Безводного сельского поселения Курганинского района в сети Интернет.</w:t>
      </w:r>
    </w:p>
    <w:p w:rsidR="00A43459" w:rsidRDefault="00A43459" w:rsidP="00A43459">
      <w:pPr>
        <w:ind w:firstLine="709"/>
        <w:jc w:val="both"/>
        <w:rPr>
          <w:sz w:val="28"/>
          <w:szCs w:val="28"/>
        </w:rPr>
      </w:pPr>
      <w:r w:rsidRPr="00E23BAD">
        <w:rPr>
          <w:sz w:val="28"/>
          <w:szCs w:val="28"/>
        </w:rPr>
        <w:lastRenderedPageBreak/>
        <w:t>3. Настоящее постановление опубликовать</w:t>
      </w:r>
      <w:r w:rsidR="00B5187F">
        <w:rPr>
          <w:sz w:val="28"/>
          <w:szCs w:val="28"/>
        </w:rPr>
        <w:t xml:space="preserve"> </w:t>
      </w:r>
      <w:r w:rsidRPr="00E23BAD">
        <w:rPr>
          <w:sz w:val="28"/>
          <w:szCs w:val="28"/>
        </w:rPr>
        <w:t>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A43459" w:rsidRDefault="00A43459" w:rsidP="00A43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вступает в силу со дня его официального опубликования.</w:t>
      </w:r>
    </w:p>
    <w:p w:rsidR="00A43459" w:rsidRDefault="00A43459" w:rsidP="00A43459">
      <w:pPr>
        <w:tabs>
          <w:tab w:val="left" w:pos="0"/>
        </w:tabs>
        <w:jc w:val="both"/>
        <w:rPr>
          <w:sz w:val="28"/>
          <w:szCs w:val="28"/>
        </w:rPr>
      </w:pPr>
    </w:p>
    <w:p w:rsidR="00A43459" w:rsidRDefault="00A43459" w:rsidP="00A43459">
      <w:pPr>
        <w:rPr>
          <w:sz w:val="28"/>
          <w:szCs w:val="28"/>
        </w:rPr>
      </w:pPr>
    </w:p>
    <w:p w:rsidR="00A43459" w:rsidRPr="00FC73C1" w:rsidRDefault="00A43459" w:rsidP="005A3416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73C1">
        <w:rPr>
          <w:sz w:val="28"/>
          <w:szCs w:val="28"/>
        </w:rPr>
        <w:t>Глава Безводного сельского</w:t>
      </w:r>
    </w:p>
    <w:p w:rsidR="00A43459" w:rsidRPr="00FC73C1" w:rsidRDefault="00A43459" w:rsidP="005A3416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C73C1">
        <w:rPr>
          <w:sz w:val="28"/>
          <w:szCs w:val="28"/>
        </w:rPr>
        <w:t xml:space="preserve">поселения Курганинского района                                  </w:t>
      </w:r>
      <w:r w:rsidR="004A2091">
        <w:rPr>
          <w:sz w:val="28"/>
          <w:szCs w:val="28"/>
        </w:rPr>
        <w:t xml:space="preserve">          </w:t>
      </w:r>
      <w:r w:rsidR="00C7184E">
        <w:rPr>
          <w:sz w:val="28"/>
          <w:szCs w:val="28"/>
        </w:rPr>
        <w:t xml:space="preserve">  </w:t>
      </w:r>
      <w:r w:rsidR="004A2091">
        <w:rPr>
          <w:sz w:val="28"/>
          <w:szCs w:val="28"/>
        </w:rPr>
        <w:t>Н.Н. Барышникова</w:t>
      </w:r>
      <w:r w:rsidRPr="00FC73C1">
        <w:rPr>
          <w:sz w:val="28"/>
          <w:szCs w:val="28"/>
        </w:rPr>
        <w:t xml:space="preserve">                    </w:t>
      </w:r>
      <w:r w:rsidR="004A2091">
        <w:rPr>
          <w:sz w:val="28"/>
          <w:szCs w:val="28"/>
        </w:rPr>
        <w:t xml:space="preserve">       </w:t>
      </w:r>
    </w:p>
    <w:p w:rsidR="00C7184E" w:rsidRPr="00C7184E" w:rsidRDefault="00B5187F" w:rsidP="00C7184E">
      <w:pPr>
        <w:suppressAutoHyphens w:val="0"/>
        <w:ind w:left="56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C7184E" w:rsidRPr="00C7184E">
        <w:rPr>
          <w:sz w:val="28"/>
          <w:szCs w:val="28"/>
          <w:lang w:eastAsia="ru-RU"/>
        </w:rPr>
        <w:lastRenderedPageBreak/>
        <w:t>Приложение</w:t>
      </w:r>
    </w:p>
    <w:p w:rsidR="00C7184E" w:rsidRPr="00C7184E" w:rsidRDefault="00C7184E" w:rsidP="00C7184E">
      <w:pPr>
        <w:suppressAutoHyphens w:val="0"/>
        <w:ind w:left="5670"/>
        <w:jc w:val="both"/>
        <w:rPr>
          <w:sz w:val="28"/>
          <w:szCs w:val="28"/>
          <w:lang w:eastAsia="ru-RU"/>
        </w:rPr>
      </w:pPr>
    </w:p>
    <w:p w:rsidR="00C7184E" w:rsidRPr="00C7184E" w:rsidRDefault="00C7184E" w:rsidP="00C7184E">
      <w:pPr>
        <w:suppressAutoHyphens w:val="0"/>
        <w:ind w:left="5670"/>
        <w:jc w:val="both"/>
        <w:rPr>
          <w:sz w:val="28"/>
          <w:szCs w:val="28"/>
          <w:lang w:eastAsia="ru-RU"/>
        </w:rPr>
      </w:pPr>
      <w:r w:rsidRPr="00C7184E">
        <w:rPr>
          <w:sz w:val="28"/>
          <w:szCs w:val="28"/>
          <w:lang w:eastAsia="ru-RU"/>
        </w:rPr>
        <w:t>УТВЕРЖДЕНЫ</w:t>
      </w:r>
    </w:p>
    <w:p w:rsidR="00C7184E" w:rsidRPr="00C7184E" w:rsidRDefault="00C7184E" w:rsidP="00C7184E">
      <w:pPr>
        <w:suppressAutoHyphens w:val="0"/>
        <w:ind w:left="5670"/>
        <w:jc w:val="both"/>
        <w:rPr>
          <w:sz w:val="28"/>
          <w:szCs w:val="28"/>
          <w:lang w:eastAsia="ru-RU"/>
        </w:rPr>
      </w:pPr>
      <w:r w:rsidRPr="00C7184E">
        <w:rPr>
          <w:sz w:val="28"/>
          <w:szCs w:val="28"/>
          <w:lang w:eastAsia="ru-RU"/>
        </w:rPr>
        <w:t>постановлением администрации</w:t>
      </w:r>
    </w:p>
    <w:p w:rsidR="00C7184E" w:rsidRPr="00C7184E" w:rsidRDefault="00C7184E" w:rsidP="00C7184E">
      <w:pPr>
        <w:suppressAutoHyphens w:val="0"/>
        <w:ind w:left="5670"/>
        <w:jc w:val="both"/>
        <w:rPr>
          <w:sz w:val="28"/>
          <w:szCs w:val="28"/>
          <w:lang w:eastAsia="ru-RU"/>
        </w:rPr>
      </w:pPr>
      <w:r w:rsidRPr="00C7184E">
        <w:rPr>
          <w:sz w:val="28"/>
          <w:szCs w:val="28"/>
          <w:lang w:eastAsia="ru-RU"/>
        </w:rPr>
        <w:t xml:space="preserve">Безводного сельского поселения </w:t>
      </w:r>
    </w:p>
    <w:p w:rsidR="00C7184E" w:rsidRPr="00C7184E" w:rsidRDefault="00C7184E" w:rsidP="00C7184E">
      <w:pPr>
        <w:suppressAutoHyphens w:val="0"/>
        <w:ind w:left="5670"/>
        <w:jc w:val="both"/>
        <w:rPr>
          <w:sz w:val="28"/>
          <w:szCs w:val="28"/>
          <w:lang w:eastAsia="ru-RU"/>
        </w:rPr>
      </w:pPr>
      <w:r w:rsidRPr="00C7184E">
        <w:rPr>
          <w:sz w:val="28"/>
          <w:szCs w:val="28"/>
          <w:lang w:eastAsia="ru-RU"/>
        </w:rPr>
        <w:t>Курганинского района</w:t>
      </w:r>
    </w:p>
    <w:p w:rsidR="00C7184E" w:rsidRPr="00C7184E" w:rsidRDefault="00C7184E" w:rsidP="00C7184E">
      <w:pPr>
        <w:suppressAutoHyphens w:val="0"/>
        <w:ind w:left="5670"/>
        <w:jc w:val="both"/>
        <w:rPr>
          <w:sz w:val="28"/>
          <w:szCs w:val="28"/>
          <w:lang w:eastAsia="ru-RU"/>
        </w:rPr>
      </w:pPr>
      <w:r w:rsidRPr="00C7184E">
        <w:rPr>
          <w:sz w:val="28"/>
          <w:szCs w:val="28"/>
          <w:lang w:eastAsia="ru-RU"/>
        </w:rPr>
        <w:t>от</w:t>
      </w:r>
      <w:r w:rsidR="00B5187F">
        <w:rPr>
          <w:sz w:val="28"/>
          <w:szCs w:val="28"/>
          <w:lang w:eastAsia="ru-RU"/>
        </w:rPr>
        <w:t xml:space="preserve"> </w:t>
      </w:r>
      <w:r w:rsidR="00B5187F" w:rsidRPr="00B5187F">
        <w:rPr>
          <w:sz w:val="28"/>
          <w:szCs w:val="28"/>
          <w:lang w:eastAsia="ru-RU"/>
        </w:rPr>
        <w:t>11</w:t>
      </w:r>
      <w:r w:rsidR="00B5187F">
        <w:rPr>
          <w:sz w:val="28"/>
          <w:szCs w:val="28"/>
          <w:lang w:eastAsia="ru-RU"/>
        </w:rPr>
        <w:t>.01.2021</w:t>
      </w:r>
      <w:r w:rsidRPr="00C7184E">
        <w:rPr>
          <w:sz w:val="28"/>
          <w:szCs w:val="28"/>
          <w:lang w:eastAsia="ru-RU"/>
        </w:rPr>
        <w:t xml:space="preserve"> </w:t>
      </w:r>
      <w:r w:rsidR="00B5187F">
        <w:rPr>
          <w:sz w:val="28"/>
          <w:szCs w:val="28"/>
          <w:lang w:eastAsia="ru-RU"/>
        </w:rPr>
        <w:t>№ 3</w:t>
      </w:r>
    </w:p>
    <w:p w:rsidR="00C7184E" w:rsidRPr="00C7184E" w:rsidRDefault="00C7184E" w:rsidP="00C7184E">
      <w:pPr>
        <w:suppressAutoHyphens w:val="0"/>
        <w:ind w:firstLine="567"/>
        <w:jc w:val="center"/>
        <w:outlineLvl w:val="0"/>
        <w:rPr>
          <w:rFonts w:ascii="Arial" w:hAnsi="Arial" w:cs="Arial"/>
          <w:b/>
          <w:lang w:eastAsia="ru-RU"/>
        </w:rPr>
      </w:pPr>
    </w:p>
    <w:p w:rsidR="00C7184E" w:rsidRPr="00C7184E" w:rsidRDefault="00C7184E" w:rsidP="00C7184E">
      <w:pPr>
        <w:suppressAutoHyphens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C7184E" w:rsidRPr="00C7184E" w:rsidRDefault="00C7184E" w:rsidP="00C7184E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C7184E">
        <w:rPr>
          <w:b/>
          <w:sz w:val="28"/>
          <w:szCs w:val="28"/>
          <w:lang w:eastAsia="ru-RU"/>
        </w:rPr>
        <w:t>ИЗМЕНЕНИЯ,</w:t>
      </w:r>
    </w:p>
    <w:p w:rsidR="00C7184E" w:rsidRPr="00C7184E" w:rsidRDefault="00C7184E" w:rsidP="00C7184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  <w:lang w:eastAsia="ru-RU"/>
        </w:rPr>
      </w:pPr>
      <w:r w:rsidRPr="00C7184E">
        <w:rPr>
          <w:b/>
          <w:sz w:val="28"/>
          <w:szCs w:val="28"/>
          <w:lang w:eastAsia="ru-RU"/>
        </w:rPr>
        <w:t xml:space="preserve">вносимые в приложение к постановлению </w:t>
      </w:r>
      <w:r w:rsidRPr="00C7184E">
        <w:rPr>
          <w:b/>
          <w:noProof/>
          <w:color w:val="000000"/>
          <w:sz w:val="28"/>
          <w:szCs w:val="28"/>
          <w:lang w:eastAsia="ru-RU"/>
        </w:rPr>
        <w:t xml:space="preserve">администрации </w:t>
      </w:r>
    </w:p>
    <w:p w:rsidR="00C7184E" w:rsidRPr="00C7184E" w:rsidRDefault="00C7184E" w:rsidP="00C7184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noProof/>
          <w:color w:val="000000"/>
          <w:sz w:val="28"/>
          <w:szCs w:val="28"/>
          <w:lang w:eastAsia="ru-RU"/>
        </w:rPr>
      </w:pPr>
      <w:r w:rsidRPr="00C7184E">
        <w:rPr>
          <w:b/>
          <w:noProof/>
          <w:color w:val="000000"/>
          <w:sz w:val="28"/>
          <w:szCs w:val="28"/>
          <w:lang w:eastAsia="ru-RU"/>
        </w:rPr>
        <w:t>Безводного сельского поселения Курганинского района</w:t>
      </w:r>
      <w:r w:rsidR="00B5187F">
        <w:rPr>
          <w:b/>
          <w:noProof/>
          <w:color w:val="000000"/>
          <w:sz w:val="28"/>
          <w:szCs w:val="28"/>
          <w:lang w:eastAsia="ru-RU"/>
        </w:rPr>
        <w:t xml:space="preserve"> </w:t>
      </w:r>
    </w:p>
    <w:p w:rsidR="00C7184E" w:rsidRDefault="00C7184E" w:rsidP="00C7184E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 декабря 2015 г. № 212</w:t>
      </w:r>
    </w:p>
    <w:p w:rsidR="00C7184E" w:rsidRDefault="00C7184E" w:rsidP="00C718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</w:t>
      </w:r>
      <w:r w:rsidRPr="003B3444">
        <w:rPr>
          <w:b/>
          <w:sz w:val="28"/>
          <w:szCs w:val="28"/>
        </w:rPr>
        <w:t xml:space="preserve"> утверждении административного регламента</w:t>
      </w:r>
    </w:p>
    <w:p w:rsidR="00C7184E" w:rsidRDefault="00C7184E" w:rsidP="00C718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Безводного сельского поселения </w:t>
      </w:r>
    </w:p>
    <w:p w:rsidR="00C7184E" w:rsidRDefault="00C7184E" w:rsidP="00C718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 по предоставлению</w:t>
      </w:r>
      <w:r w:rsidRPr="003B3444">
        <w:rPr>
          <w:b/>
          <w:sz w:val="28"/>
          <w:szCs w:val="28"/>
        </w:rPr>
        <w:t xml:space="preserve"> муниципальной </w:t>
      </w:r>
    </w:p>
    <w:p w:rsidR="00C7184E" w:rsidRDefault="00C7184E" w:rsidP="00C718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3444">
        <w:rPr>
          <w:b/>
          <w:sz w:val="28"/>
          <w:szCs w:val="28"/>
        </w:rPr>
        <w:t xml:space="preserve">услуги </w:t>
      </w:r>
      <w:r w:rsidRPr="00B458CA">
        <w:rPr>
          <w:b/>
          <w:sz w:val="28"/>
          <w:szCs w:val="28"/>
        </w:rPr>
        <w:t>«</w:t>
      </w:r>
      <w:r w:rsidRPr="00B6282D">
        <w:rPr>
          <w:b/>
          <w:sz w:val="28"/>
          <w:szCs w:val="28"/>
        </w:rPr>
        <w:t xml:space="preserve">Предоставление земельных участков, находящихся в муниципальной собственности, гражданам </w:t>
      </w:r>
    </w:p>
    <w:p w:rsidR="00C7184E" w:rsidRDefault="00C7184E" w:rsidP="00C718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82D">
        <w:rPr>
          <w:b/>
          <w:sz w:val="28"/>
          <w:szCs w:val="28"/>
        </w:rPr>
        <w:t>для индивидуального жилищного строительства,</w:t>
      </w:r>
    </w:p>
    <w:p w:rsidR="00C7184E" w:rsidRDefault="00C7184E" w:rsidP="00C718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82D">
        <w:rPr>
          <w:b/>
          <w:sz w:val="28"/>
          <w:szCs w:val="28"/>
        </w:rPr>
        <w:t xml:space="preserve"> ведения личного подсобного хозяйства в границах населенного </w:t>
      </w:r>
    </w:p>
    <w:p w:rsidR="00C7184E" w:rsidRDefault="00C7184E" w:rsidP="00C718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82D">
        <w:rPr>
          <w:b/>
          <w:sz w:val="28"/>
          <w:szCs w:val="28"/>
        </w:rPr>
        <w:t xml:space="preserve">пункта, садоводства, гражданам и </w:t>
      </w:r>
      <w:r>
        <w:rPr>
          <w:b/>
          <w:sz w:val="28"/>
          <w:szCs w:val="28"/>
        </w:rPr>
        <w:t xml:space="preserve">крестьянским (фермерским) </w:t>
      </w:r>
    </w:p>
    <w:p w:rsidR="00C7184E" w:rsidRDefault="00C7184E" w:rsidP="00C718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хозяйством </w:t>
      </w:r>
      <w:r w:rsidRPr="00B6282D">
        <w:rPr>
          <w:b/>
          <w:sz w:val="28"/>
          <w:szCs w:val="28"/>
        </w:rPr>
        <w:t>для осуществления</w:t>
      </w:r>
    </w:p>
    <w:p w:rsidR="00C7184E" w:rsidRDefault="00C7184E" w:rsidP="00C718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крестьянским (фермерским) хозяйством</w:t>
      </w:r>
      <w:r w:rsidRPr="00B6282D">
        <w:rPr>
          <w:b/>
          <w:sz w:val="28"/>
          <w:szCs w:val="28"/>
        </w:rPr>
        <w:t xml:space="preserve"> его деятельности</w:t>
      </w:r>
      <w:r w:rsidRPr="00B458C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C7184E" w:rsidRDefault="00C7184E" w:rsidP="00C7184E">
      <w:pPr>
        <w:autoSpaceDE w:val="0"/>
        <w:jc w:val="center"/>
        <w:rPr>
          <w:b/>
          <w:sz w:val="28"/>
          <w:szCs w:val="28"/>
        </w:rPr>
      </w:pPr>
    </w:p>
    <w:p w:rsidR="00C7184E" w:rsidRPr="00C7184E" w:rsidRDefault="00C7184E" w:rsidP="00C7184E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Arial"/>
          <w:b/>
          <w:color w:val="000000"/>
          <w:sz w:val="28"/>
          <w:szCs w:val="28"/>
          <w:shd w:val="clear" w:color="auto" w:fill="FFFFFF"/>
        </w:rPr>
      </w:pPr>
    </w:p>
    <w:p w:rsidR="00C7184E" w:rsidRDefault="00C7184E" w:rsidP="00C71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наименовании постановления, в </w:t>
      </w:r>
      <w:r w:rsidR="007B26FE">
        <w:rPr>
          <w:sz w:val="28"/>
          <w:szCs w:val="28"/>
        </w:rPr>
        <w:t xml:space="preserve">наименовании </w:t>
      </w:r>
      <w:r>
        <w:rPr>
          <w:sz w:val="28"/>
          <w:szCs w:val="28"/>
        </w:rPr>
        <w:t>Административно</w:t>
      </w:r>
      <w:r w:rsidR="007B26FE">
        <w:rPr>
          <w:sz w:val="28"/>
          <w:szCs w:val="28"/>
        </w:rPr>
        <w:t xml:space="preserve">го </w:t>
      </w:r>
      <w:r>
        <w:rPr>
          <w:sz w:val="28"/>
          <w:szCs w:val="28"/>
        </w:rPr>
        <w:t>регламент</w:t>
      </w:r>
      <w:r w:rsidR="007B26FE">
        <w:rPr>
          <w:sz w:val="28"/>
          <w:szCs w:val="28"/>
        </w:rPr>
        <w:t xml:space="preserve">а </w:t>
      </w:r>
      <w:r>
        <w:rPr>
          <w:sz w:val="28"/>
          <w:szCs w:val="28"/>
        </w:rPr>
        <w:t>и далее по тексту исключить слова «дачного хозяйства».</w:t>
      </w:r>
    </w:p>
    <w:p w:rsidR="00C7184E" w:rsidRDefault="00C7184E" w:rsidP="00C71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2.23 Административного регламента</w:t>
      </w:r>
      <w:r w:rsidRPr="004A209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4A2091">
        <w:rPr>
          <w:sz w:val="28"/>
          <w:szCs w:val="28"/>
        </w:rPr>
        <w:t>Обеспечение беспрепятственного доступа инвалидов к объектам социальной, инженерной и транспортной инфраструктур</w:t>
      </w:r>
      <w:r>
        <w:rPr>
          <w:sz w:val="28"/>
          <w:szCs w:val="28"/>
        </w:rPr>
        <w:t>» статьи 2 Регламента «2. Стандарт предоставления муниципальной услуги» дополнить подпунктом 9 следующего содержания:</w:t>
      </w:r>
    </w:p>
    <w:p w:rsidR="00C7184E" w:rsidRDefault="00C7184E" w:rsidP="00C718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«9) </w:t>
      </w:r>
      <w:r>
        <w:rPr>
          <w:color w:val="000000"/>
          <w:sz w:val="28"/>
          <w:szCs w:val="28"/>
        </w:rPr>
        <w:t>на всех парковках общего пользования, в том числе около объектов,</w:t>
      </w:r>
      <w:r w:rsidR="00B518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которых организовано предоставление услуг, выделяется не менее</w:t>
      </w:r>
      <w:r w:rsidR="00B518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 (десяти) процентов мест (но не менее одного места) для бесплатной парковки транспортных средств, управляемых инвалидами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групп,</w:t>
      </w:r>
      <w:r w:rsidR="00B518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транспортных средств, перевозивших таких инвалидов и (или) детей-инвалидов, а также на граждан из числа инвалидов </w:t>
      </w:r>
      <w:r>
        <w:rPr>
          <w:color w:val="000000"/>
          <w:sz w:val="28"/>
          <w:szCs w:val="28"/>
          <w:lang w:val="en-US"/>
        </w:rPr>
        <w:t>III</w:t>
      </w:r>
      <w:r w:rsidRPr="00AC3B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группы:</w:t>
      </w:r>
    </w:p>
    <w:p w:rsidR="00C7184E" w:rsidRDefault="00C7184E" w:rsidP="00C718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имеющие ограничение способности к самостоятельному передвижению любой степени выраженности (1, 2 или 3 степени);</w:t>
      </w:r>
    </w:p>
    <w:p w:rsidR="00C7184E" w:rsidRDefault="00C7184E" w:rsidP="00C718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получившие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C7184E" w:rsidRDefault="00C7184E" w:rsidP="00C718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указанных транспортных средствах должен быть установлен </w:t>
      </w:r>
      <w:r>
        <w:rPr>
          <w:color w:val="000000"/>
          <w:sz w:val="28"/>
          <w:szCs w:val="28"/>
        </w:rPr>
        <w:lastRenderedPageBreak/>
        <w:t>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C7184E" w:rsidRDefault="00C7184E" w:rsidP="00C71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движения.</w:t>
      </w:r>
      <w:r>
        <w:rPr>
          <w:sz w:val="28"/>
          <w:szCs w:val="28"/>
          <w:shd w:val="clear" w:color="auto" w:fill="FFFFFF"/>
          <w:lang w:eastAsia="ru-RU"/>
        </w:rPr>
        <w:t>»;</w:t>
      </w:r>
    </w:p>
    <w:p w:rsidR="00C7184E" w:rsidRDefault="00C7184E" w:rsidP="00C7184E">
      <w:pPr>
        <w:widowControl w:val="0"/>
        <w:tabs>
          <w:tab w:val="left" w:pos="795"/>
        </w:tabs>
        <w:autoSpaceDE w:val="0"/>
        <w:ind w:firstLine="7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eastAsia="ru-RU"/>
        </w:rPr>
        <w:t xml:space="preserve">3. </w:t>
      </w:r>
      <w:r>
        <w:rPr>
          <w:sz w:val="28"/>
          <w:szCs w:val="28"/>
        </w:rPr>
        <w:t>Статью 2 Регламента «2. Стандарт предоставления муниципальной услуги» дополнить пунктом 2.24. следующего содержания:</w:t>
      </w:r>
    </w:p>
    <w:p w:rsidR="00C7184E" w:rsidRPr="00CA7B49" w:rsidRDefault="00C7184E" w:rsidP="00C7184E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1E0CA8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24.</w:t>
      </w:r>
      <w:r w:rsidRPr="001E0CA8">
        <w:rPr>
          <w:sz w:val="28"/>
          <w:szCs w:val="28"/>
          <w:lang w:eastAsia="ru-RU"/>
        </w:rPr>
        <w:t xml:space="preserve"> </w:t>
      </w:r>
      <w:r w:rsidRPr="00CA7B49">
        <w:rPr>
          <w:sz w:val="28"/>
          <w:szCs w:val="28"/>
          <w:lang w:eastAsia="ru-RU"/>
        </w:rPr>
        <w:t>Организация взаимодействия многофункциональных центров и администраци</w:t>
      </w:r>
      <w:r>
        <w:rPr>
          <w:sz w:val="28"/>
          <w:szCs w:val="28"/>
          <w:lang w:eastAsia="ru-RU"/>
        </w:rPr>
        <w:t>и</w:t>
      </w:r>
      <w:r w:rsidRPr="00CA7B49">
        <w:rPr>
          <w:sz w:val="28"/>
          <w:szCs w:val="28"/>
          <w:lang w:eastAsia="ru-RU"/>
        </w:rPr>
        <w:t xml:space="preserve"> Безводного сельского поселения Курганинского района,</w:t>
      </w:r>
      <w:r>
        <w:rPr>
          <w:sz w:val="28"/>
          <w:szCs w:val="28"/>
          <w:lang w:eastAsia="ru-RU"/>
        </w:rPr>
        <w:t xml:space="preserve"> </w:t>
      </w:r>
      <w:r w:rsidRPr="00CA7B49">
        <w:rPr>
          <w:sz w:val="28"/>
          <w:szCs w:val="28"/>
          <w:lang w:eastAsia="ru-RU"/>
        </w:rPr>
        <w:t xml:space="preserve">подведомственных </w:t>
      </w:r>
      <w:r>
        <w:rPr>
          <w:sz w:val="28"/>
          <w:szCs w:val="28"/>
          <w:lang w:eastAsia="ru-RU"/>
        </w:rPr>
        <w:t>ей</w:t>
      </w:r>
      <w:r w:rsidRPr="00CA7B49">
        <w:rPr>
          <w:sz w:val="28"/>
          <w:szCs w:val="28"/>
          <w:lang w:eastAsia="ru-RU"/>
        </w:rPr>
        <w:t xml:space="preserve"> организаций при предоставлении муниципальных услуг</w:t>
      </w:r>
    </w:p>
    <w:p w:rsidR="00C7184E" w:rsidRPr="00CA7B49" w:rsidRDefault="00C7184E" w:rsidP="00C7184E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п</w:t>
      </w:r>
      <w:r w:rsidRPr="00CA7B49">
        <w:rPr>
          <w:sz w:val="28"/>
          <w:szCs w:val="28"/>
          <w:lang w:eastAsia="ru-RU"/>
        </w:rPr>
        <w:t>ри предоставлении муниципальн</w:t>
      </w:r>
      <w:r>
        <w:rPr>
          <w:sz w:val="28"/>
          <w:szCs w:val="28"/>
          <w:lang w:eastAsia="ru-RU"/>
        </w:rPr>
        <w:t>ой</w:t>
      </w:r>
      <w:r w:rsidRPr="00CA7B49">
        <w:rPr>
          <w:sz w:val="28"/>
          <w:szCs w:val="28"/>
          <w:lang w:eastAsia="ru-RU"/>
        </w:rPr>
        <w:t xml:space="preserve"> услуг</w:t>
      </w:r>
      <w:r>
        <w:rPr>
          <w:sz w:val="28"/>
          <w:szCs w:val="28"/>
          <w:lang w:eastAsia="ru-RU"/>
        </w:rPr>
        <w:t>и</w:t>
      </w:r>
      <w:r w:rsidRPr="00CA7B49">
        <w:rPr>
          <w:sz w:val="28"/>
          <w:szCs w:val="28"/>
          <w:lang w:eastAsia="ru-RU"/>
        </w:rPr>
        <w:t xml:space="preserve"> взаимодействие между </w:t>
      </w:r>
      <w:r>
        <w:rPr>
          <w:sz w:val="28"/>
          <w:szCs w:val="28"/>
          <w:lang w:eastAsia="ru-RU"/>
        </w:rPr>
        <w:t>администрацией Безводного сельского поселения Курганинского района</w:t>
      </w:r>
      <w:r w:rsidRPr="00CA7B49">
        <w:rPr>
          <w:sz w:val="28"/>
          <w:szCs w:val="28"/>
          <w:lang w:eastAsia="ru-RU"/>
        </w:rPr>
        <w:t xml:space="preserve">, подведомственными </w:t>
      </w:r>
      <w:r>
        <w:rPr>
          <w:sz w:val="28"/>
          <w:szCs w:val="28"/>
          <w:lang w:eastAsia="ru-RU"/>
        </w:rPr>
        <w:t xml:space="preserve">ей </w:t>
      </w:r>
      <w:r w:rsidRPr="00CA7B49">
        <w:rPr>
          <w:sz w:val="28"/>
          <w:szCs w:val="28"/>
          <w:lang w:eastAsia="ru-RU"/>
        </w:rPr>
        <w:t>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C7184E" w:rsidRPr="00CA7B49" w:rsidRDefault="00C7184E" w:rsidP="00C7184E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CA7B49">
        <w:rPr>
          <w:sz w:val="28"/>
          <w:szCs w:val="28"/>
          <w:lang w:eastAsia="ru-RU"/>
        </w:rPr>
        <w:t xml:space="preserve"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</w:t>
      </w:r>
      <w:r>
        <w:rPr>
          <w:sz w:val="28"/>
          <w:szCs w:val="28"/>
          <w:lang w:eastAsia="ru-RU"/>
        </w:rPr>
        <w:t>администрацию Безводного сельского поселения Курганинского района</w:t>
      </w:r>
      <w:r w:rsidRPr="00CA7B49">
        <w:rPr>
          <w:sz w:val="28"/>
          <w:szCs w:val="28"/>
          <w:lang w:eastAsia="ru-RU"/>
        </w:rPr>
        <w:t>,</w:t>
      </w:r>
      <w:r w:rsidR="00B5187F">
        <w:rPr>
          <w:sz w:val="28"/>
          <w:szCs w:val="28"/>
          <w:lang w:eastAsia="ru-RU"/>
        </w:rPr>
        <w:t xml:space="preserve"> </w:t>
      </w:r>
      <w:r w:rsidRPr="00CA7B49">
        <w:rPr>
          <w:sz w:val="28"/>
          <w:szCs w:val="28"/>
          <w:lang w:eastAsia="ru-RU"/>
        </w:rPr>
        <w:t xml:space="preserve">подведомственные </w:t>
      </w:r>
      <w:r>
        <w:rPr>
          <w:sz w:val="28"/>
          <w:szCs w:val="28"/>
          <w:lang w:eastAsia="ru-RU"/>
        </w:rPr>
        <w:t>ей</w:t>
      </w:r>
      <w:r w:rsidRPr="00CA7B49">
        <w:rPr>
          <w:sz w:val="28"/>
          <w:szCs w:val="28"/>
          <w:lang w:eastAsia="ru-RU"/>
        </w:rPr>
        <w:t xml:space="preserve">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C7184E" w:rsidRPr="00CA7B49" w:rsidRDefault="00C7184E" w:rsidP="00C7184E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CA7B49">
        <w:rPr>
          <w:sz w:val="28"/>
          <w:szCs w:val="28"/>
          <w:lang w:eastAsia="ru-RU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администрацию Безводного сельского поселения Курганинского района, подведомственные </w:t>
      </w:r>
      <w:r>
        <w:rPr>
          <w:sz w:val="28"/>
          <w:szCs w:val="28"/>
          <w:lang w:eastAsia="ru-RU"/>
        </w:rPr>
        <w:t>ей</w:t>
      </w:r>
      <w:r w:rsidRPr="00CA7B49">
        <w:rPr>
          <w:sz w:val="28"/>
          <w:szCs w:val="28"/>
          <w:lang w:eastAsia="ru-RU"/>
        </w:rPr>
        <w:t xml:space="preserve"> ор</w:t>
      </w:r>
      <w:r>
        <w:rPr>
          <w:sz w:val="28"/>
          <w:szCs w:val="28"/>
          <w:lang w:eastAsia="ru-RU"/>
        </w:rPr>
        <w:t>ганизации на бумажных носителях;</w:t>
      </w:r>
    </w:p>
    <w:p w:rsidR="00C7184E" w:rsidRPr="00CA7B49" w:rsidRDefault="00C7184E" w:rsidP="00C7184E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B5187F">
        <w:rPr>
          <w:sz w:val="28"/>
          <w:szCs w:val="28"/>
          <w:lang w:eastAsia="ru-RU"/>
        </w:rPr>
        <w:t xml:space="preserve"> </w:t>
      </w:r>
      <w:r w:rsidRPr="00CA7B49">
        <w:rPr>
          <w:sz w:val="28"/>
          <w:szCs w:val="28"/>
          <w:lang w:eastAsia="ru-RU"/>
        </w:rPr>
        <w:t>администраци</w:t>
      </w:r>
      <w:r>
        <w:rPr>
          <w:sz w:val="28"/>
          <w:szCs w:val="28"/>
          <w:lang w:eastAsia="ru-RU"/>
        </w:rPr>
        <w:t>я</w:t>
      </w:r>
      <w:r w:rsidRPr="00CA7B49">
        <w:rPr>
          <w:sz w:val="28"/>
          <w:szCs w:val="28"/>
          <w:lang w:eastAsia="ru-RU"/>
        </w:rPr>
        <w:t xml:space="preserve"> Безводного сельского поселения Курганинского района, подведомственные </w:t>
      </w:r>
      <w:r>
        <w:rPr>
          <w:sz w:val="28"/>
          <w:szCs w:val="28"/>
          <w:lang w:eastAsia="ru-RU"/>
        </w:rPr>
        <w:t>ей</w:t>
      </w:r>
      <w:r w:rsidRPr="00CA7B49">
        <w:rPr>
          <w:sz w:val="28"/>
          <w:szCs w:val="28"/>
          <w:lang w:eastAsia="ru-RU"/>
        </w:rPr>
        <w:t xml:space="preserve"> организации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</w:t>
      </w:r>
      <w:r>
        <w:rPr>
          <w:sz w:val="28"/>
          <w:szCs w:val="28"/>
          <w:lang w:eastAsia="ru-RU"/>
        </w:rPr>
        <w:t>муниципальных услуг;</w:t>
      </w:r>
    </w:p>
    <w:p w:rsidR="00C7184E" w:rsidRPr="00CA7B49" w:rsidRDefault="00C7184E" w:rsidP="00C7184E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</w:t>
      </w:r>
      <w:r w:rsidRPr="00CA7B49">
        <w:rPr>
          <w:sz w:val="28"/>
          <w:szCs w:val="28"/>
          <w:lang w:eastAsia="ru-RU"/>
        </w:rPr>
        <w:t>редоставление муниципальной услуги начинается с момента приема и регистрации в администраци</w:t>
      </w:r>
      <w:r>
        <w:rPr>
          <w:sz w:val="28"/>
          <w:szCs w:val="28"/>
          <w:lang w:eastAsia="ru-RU"/>
        </w:rPr>
        <w:t>и</w:t>
      </w:r>
      <w:r w:rsidRPr="00CA7B49">
        <w:rPr>
          <w:sz w:val="28"/>
          <w:szCs w:val="28"/>
          <w:lang w:eastAsia="ru-RU"/>
        </w:rPr>
        <w:t xml:space="preserve"> Безводного сельского поселения Курганинского района,</w:t>
      </w:r>
      <w:r>
        <w:rPr>
          <w:sz w:val="28"/>
          <w:szCs w:val="28"/>
          <w:lang w:eastAsia="ru-RU"/>
        </w:rPr>
        <w:t xml:space="preserve"> </w:t>
      </w:r>
      <w:r w:rsidRPr="00CA7B49">
        <w:rPr>
          <w:sz w:val="28"/>
          <w:szCs w:val="28"/>
          <w:lang w:eastAsia="ru-RU"/>
        </w:rPr>
        <w:t xml:space="preserve">подведомственными </w:t>
      </w:r>
      <w:r>
        <w:rPr>
          <w:sz w:val="28"/>
          <w:szCs w:val="28"/>
          <w:lang w:eastAsia="ru-RU"/>
        </w:rPr>
        <w:t>ей</w:t>
      </w:r>
      <w:r w:rsidRPr="00CA7B49">
        <w:rPr>
          <w:sz w:val="28"/>
          <w:szCs w:val="28"/>
          <w:lang w:eastAsia="ru-RU"/>
        </w:rPr>
        <w:t xml:space="preserve">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</w:t>
      </w:r>
      <w:r w:rsidRPr="00CA7B49">
        <w:rPr>
          <w:sz w:val="28"/>
          <w:szCs w:val="28"/>
          <w:lang w:eastAsia="ru-RU"/>
        </w:rPr>
        <w:lastRenderedPageBreak/>
        <w:t>информации об оплате муниципальной услуги заявителем, за исключением случая, если для процедуры предоставления услуги в соответствии с законода</w:t>
      </w:r>
      <w:r>
        <w:rPr>
          <w:sz w:val="28"/>
          <w:szCs w:val="28"/>
          <w:lang w:eastAsia="ru-RU"/>
        </w:rPr>
        <w:t>тельством требуется личная явка;</w:t>
      </w:r>
    </w:p>
    <w:p w:rsidR="00C7184E" w:rsidRDefault="00C7184E" w:rsidP="00C7184E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администрация Безводного сельского поселения Курганинского района</w:t>
      </w:r>
      <w:r w:rsidRPr="00CA7B4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CA7B49">
        <w:rPr>
          <w:sz w:val="28"/>
          <w:szCs w:val="28"/>
          <w:lang w:eastAsia="ru-RU"/>
        </w:rPr>
        <w:t xml:space="preserve">подведомственные </w:t>
      </w:r>
      <w:r>
        <w:rPr>
          <w:sz w:val="28"/>
          <w:szCs w:val="28"/>
          <w:lang w:eastAsia="ru-RU"/>
        </w:rPr>
        <w:t>ей</w:t>
      </w:r>
      <w:r w:rsidRPr="00CA7B49">
        <w:rPr>
          <w:sz w:val="28"/>
          <w:szCs w:val="28"/>
          <w:lang w:eastAsia="ru-RU"/>
        </w:rPr>
        <w:t xml:space="preserve"> организации направляют результаты предоставления муниципальн</w:t>
      </w:r>
      <w:r>
        <w:rPr>
          <w:sz w:val="28"/>
          <w:szCs w:val="28"/>
          <w:lang w:eastAsia="ru-RU"/>
        </w:rPr>
        <w:t>ой</w:t>
      </w:r>
      <w:r w:rsidRPr="00CA7B49">
        <w:rPr>
          <w:sz w:val="28"/>
          <w:szCs w:val="28"/>
          <w:lang w:eastAsia="ru-RU"/>
        </w:rPr>
        <w:t xml:space="preserve"> услуг</w:t>
      </w:r>
      <w:r>
        <w:rPr>
          <w:sz w:val="28"/>
          <w:szCs w:val="28"/>
          <w:lang w:eastAsia="ru-RU"/>
        </w:rPr>
        <w:t>и</w:t>
      </w:r>
      <w:r w:rsidRPr="00CA7B49">
        <w:rPr>
          <w:sz w:val="28"/>
          <w:szCs w:val="28"/>
          <w:lang w:eastAsia="ru-RU"/>
        </w:rPr>
        <w:t xml:space="preserve"> в многофункциональный центр в соответствии с административными регламентами предоставления </w:t>
      </w:r>
      <w:r>
        <w:rPr>
          <w:sz w:val="28"/>
          <w:szCs w:val="28"/>
          <w:lang w:eastAsia="ru-RU"/>
        </w:rPr>
        <w:t>и муниципальных услуг.».</w:t>
      </w:r>
    </w:p>
    <w:p w:rsidR="008D2DB0" w:rsidRPr="007244BC" w:rsidRDefault="008D2DB0" w:rsidP="008D2DB0">
      <w:pPr>
        <w:rPr>
          <w:sz w:val="28"/>
          <w:szCs w:val="28"/>
        </w:rPr>
      </w:pPr>
    </w:p>
    <w:p w:rsidR="008D2DB0" w:rsidRPr="007244BC" w:rsidRDefault="008D2DB0" w:rsidP="008D2DB0">
      <w:pPr>
        <w:rPr>
          <w:sz w:val="28"/>
          <w:szCs w:val="28"/>
        </w:rPr>
      </w:pPr>
    </w:p>
    <w:p w:rsidR="008D2DB0" w:rsidRDefault="00805DAB" w:rsidP="008D2DB0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805DAB" w:rsidRDefault="00805DAB" w:rsidP="008D2DB0">
      <w:pPr>
        <w:rPr>
          <w:sz w:val="28"/>
          <w:szCs w:val="28"/>
        </w:rPr>
      </w:pPr>
      <w:r>
        <w:rPr>
          <w:sz w:val="28"/>
          <w:szCs w:val="28"/>
        </w:rPr>
        <w:t>администрации Безводного</w:t>
      </w:r>
    </w:p>
    <w:p w:rsidR="00805DAB" w:rsidRDefault="00805DAB" w:rsidP="008D2DB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B100E" w:rsidRPr="00BA5751" w:rsidRDefault="00805DAB" w:rsidP="00B5187F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         С.В. Ханова</w:t>
      </w:r>
    </w:p>
    <w:sectPr w:rsidR="004B100E" w:rsidRPr="00BA5751" w:rsidSect="001C55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3AD7FEF"/>
    <w:multiLevelType w:val="multilevel"/>
    <w:tmpl w:val="9BC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5C"/>
    <w:rsid w:val="000433EA"/>
    <w:rsid w:val="0017490C"/>
    <w:rsid w:val="001C5515"/>
    <w:rsid w:val="001E0CA8"/>
    <w:rsid w:val="002342C2"/>
    <w:rsid w:val="00242BF5"/>
    <w:rsid w:val="00273EAF"/>
    <w:rsid w:val="002C0168"/>
    <w:rsid w:val="003021B7"/>
    <w:rsid w:val="00376C5C"/>
    <w:rsid w:val="00383344"/>
    <w:rsid w:val="003B3362"/>
    <w:rsid w:val="00414965"/>
    <w:rsid w:val="004A2091"/>
    <w:rsid w:val="004B100E"/>
    <w:rsid w:val="004F1D65"/>
    <w:rsid w:val="005A1CAE"/>
    <w:rsid w:val="005A3416"/>
    <w:rsid w:val="00716051"/>
    <w:rsid w:val="007900E9"/>
    <w:rsid w:val="007B26FE"/>
    <w:rsid w:val="007C1B9A"/>
    <w:rsid w:val="00805DAB"/>
    <w:rsid w:val="008D2DB0"/>
    <w:rsid w:val="00904DC8"/>
    <w:rsid w:val="009616D7"/>
    <w:rsid w:val="00A40575"/>
    <w:rsid w:val="00A43459"/>
    <w:rsid w:val="00A52631"/>
    <w:rsid w:val="00A52B9B"/>
    <w:rsid w:val="00A710B3"/>
    <w:rsid w:val="00B44AF9"/>
    <w:rsid w:val="00B5187F"/>
    <w:rsid w:val="00B56BF7"/>
    <w:rsid w:val="00BA5751"/>
    <w:rsid w:val="00C7184E"/>
    <w:rsid w:val="00CA7B49"/>
    <w:rsid w:val="00CC2B0B"/>
    <w:rsid w:val="00D451F0"/>
    <w:rsid w:val="00D95E61"/>
    <w:rsid w:val="00E8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D55C"/>
  <w15:chartTrackingRefBased/>
  <w15:docId w15:val="{9C3DAA33-3267-4666-AF65-B880065A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5C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A43459"/>
    <w:pPr>
      <w:keepNext/>
      <w:tabs>
        <w:tab w:val="num" w:pos="720"/>
      </w:tabs>
      <w:ind w:left="720" w:hanging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433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sid w:val="00A434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estern">
    <w:name w:val="western"/>
    <w:basedOn w:val="a"/>
    <w:rsid w:val="00A4345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Без интервала1"/>
    <w:next w:val="a3"/>
    <w:qFormat/>
    <w:rsid w:val="004F1D65"/>
    <w:rPr>
      <w:rFonts w:eastAsia="Times New Roman"/>
      <w:sz w:val="22"/>
      <w:szCs w:val="22"/>
    </w:rPr>
  </w:style>
  <w:style w:type="character" w:customStyle="1" w:styleId="a4">
    <w:name w:val="Без интервала Знак"/>
    <w:rsid w:val="004F1D65"/>
    <w:rPr>
      <w:rFonts w:eastAsia="Times New Roman"/>
      <w:lang w:eastAsia="ru-RU"/>
    </w:rPr>
  </w:style>
  <w:style w:type="paragraph" w:styleId="a3">
    <w:name w:val="No Spacing"/>
    <w:qFormat/>
    <w:rsid w:val="004F1D65"/>
    <w:pPr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572596AE870A89AE2A2C1A08F504506B47E974C8014B91BC3BD499C376B97F08D85B7EE0F5AEA7k2e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69E2-D8CA-42F5-BE51-101694E7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Links>
    <vt:vector size="6" baseType="variant"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consultantplus://offline/ref=77572596AE870A89AE2A2C1A08F504506B47E974C8014B91BC3BD499C376B97F08D85B7EE0F5AEA7k2eCO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</cp:revision>
  <cp:lastPrinted>2018-02-03T07:11:00Z</cp:lastPrinted>
  <dcterms:created xsi:type="dcterms:W3CDTF">2021-01-28T07:44:00Z</dcterms:created>
  <dcterms:modified xsi:type="dcterms:W3CDTF">2021-01-28T07:44:00Z</dcterms:modified>
</cp:coreProperties>
</file>